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0F" w:rsidRDefault="00055D33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附件</w:t>
      </w:r>
      <w:r>
        <w:rPr>
          <w:rFonts w:ascii="仿宋" w:eastAsia="仿宋" w:hAnsi="仿宋" w:cs="宋体"/>
          <w:sz w:val="30"/>
          <w:szCs w:val="30"/>
        </w:rPr>
        <w:t>1</w:t>
      </w:r>
    </w:p>
    <w:p w:rsidR="0003270F" w:rsidRDefault="00055D33">
      <w:pPr>
        <w:jc w:val="center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/>
          <w:b/>
          <w:sz w:val="30"/>
          <w:szCs w:val="30"/>
        </w:rPr>
        <w:t>2020</w:t>
      </w:r>
      <w:r>
        <w:rPr>
          <w:rFonts w:ascii="仿宋" w:eastAsia="仿宋" w:hAnsi="仿宋" w:cs="宋体" w:hint="eastAsia"/>
          <w:b/>
          <w:sz w:val="30"/>
          <w:szCs w:val="30"/>
        </w:rPr>
        <w:t>年粤</w:t>
      </w:r>
      <w:r>
        <w:rPr>
          <w:rFonts w:ascii="仿宋" w:eastAsia="仿宋" w:hAnsi="仿宋" w:cs="宋体"/>
          <w:b/>
          <w:sz w:val="30"/>
          <w:szCs w:val="30"/>
        </w:rPr>
        <w:t>鄂</w:t>
      </w:r>
      <w:r>
        <w:rPr>
          <w:rFonts w:ascii="仿宋" w:eastAsia="仿宋" w:hAnsi="仿宋" w:cs="宋体" w:hint="eastAsia"/>
          <w:b/>
          <w:sz w:val="30"/>
          <w:szCs w:val="30"/>
        </w:rPr>
        <w:t>澳“共读半小时”共读点</w:t>
      </w:r>
    </w:p>
    <w:p w:rsidR="0003270F" w:rsidRDefault="00055D33">
      <w:pPr>
        <w:jc w:val="center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 w:hint="eastAsia"/>
          <w:b/>
          <w:sz w:val="30"/>
          <w:szCs w:val="30"/>
        </w:rPr>
        <w:t>招募信息表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4"/>
        <w:gridCol w:w="1923"/>
        <w:gridCol w:w="1843"/>
        <w:gridCol w:w="2693"/>
      </w:tblGrid>
      <w:tr w:rsidR="0003270F">
        <w:tc>
          <w:tcPr>
            <w:tcW w:w="2154" w:type="dxa"/>
            <w:noWrap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申请单位名称</w:t>
            </w:r>
          </w:p>
        </w:tc>
        <w:tc>
          <w:tcPr>
            <w:tcW w:w="6459" w:type="dxa"/>
            <w:gridSpan w:val="3"/>
            <w:noWrap/>
          </w:tcPr>
          <w:p w:rsidR="0003270F" w:rsidRDefault="0003270F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03270F">
        <w:tc>
          <w:tcPr>
            <w:tcW w:w="2154" w:type="dxa"/>
            <w:noWrap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6459" w:type="dxa"/>
            <w:gridSpan w:val="3"/>
            <w:noWrap/>
          </w:tcPr>
          <w:p w:rsidR="0003270F" w:rsidRDefault="0003270F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03270F">
        <w:tc>
          <w:tcPr>
            <w:tcW w:w="2154" w:type="dxa"/>
            <w:noWrap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1923" w:type="dxa"/>
            <w:noWrap/>
          </w:tcPr>
          <w:p w:rsidR="0003270F" w:rsidRDefault="0003270F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693" w:type="dxa"/>
            <w:noWrap/>
          </w:tcPr>
          <w:p w:rsidR="0003270F" w:rsidRDefault="0003270F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03270F">
        <w:tc>
          <w:tcPr>
            <w:tcW w:w="2154" w:type="dxa"/>
            <w:noWrap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1923" w:type="dxa"/>
            <w:noWrap/>
          </w:tcPr>
          <w:p w:rsidR="0003270F" w:rsidRDefault="0003270F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2693" w:type="dxa"/>
            <w:noWrap/>
          </w:tcPr>
          <w:p w:rsidR="0003270F" w:rsidRDefault="0003270F" w:rsidP="00065AFD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03270F">
        <w:tc>
          <w:tcPr>
            <w:tcW w:w="2154" w:type="dxa"/>
            <w:noWrap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 xml:space="preserve">共读地点 </w:t>
            </w:r>
          </w:p>
        </w:tc>
        <w:tc>
          <w:tcPr>
            <w:tcW w:w="6459" w:type="dxa"/>
            <w:gridSpan w:val="3"/>
            <w:noWrap/>
          </w:tcPr>
          <w:p w:rsidR="0003270F" w:rsidRDefault="0003270F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03270F">
        <w:tc>
          <w:tcPr>
            <w:tcW w:w="2154" w:type="dxa"/>
            <w:noWrap/>
            <w:vAlign w:val="center"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参与人员构成及数量</w:t>
            </w:r>
          </w:p>
        </w:tc>
        <w:tc>
          <w:tcPr>
            <w:tcW w:w="6459" w:type="dxa"/>
            <w:gridSpan w:val="3"/>
            <w:noWrap/>
          </w:tcPr>
          <w:p w:rsidR="0003270F" w:rsidRDefault="0003270F" w:rsidP="00F63621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03270F">
        <w:tc>
          <w:tcPr>
            <w:tcW w:w="2154" w:type="dxa"/>
            <w:noWrap/>
            <w:vAlign w:val="center"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共读内容</w:t>
            </w:r>
          </w:p>
        </w:tc>
        <w:tc>
          <w:tcPr>
            <w:tcW w:w="6459" w:type="dxa"/>
            <w:gridSpan w:val="3"/>
            <w:noWrap/>
          </w:tcPr>
          <w:p w:rsidR="0003270F" w:rsidRDefault="0003270F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03270F">
        <w:trPr>
          <w:trHeight w:val="4463"/>
        </w:trPr>
        <w:tc>
          <w:tcPr>
            <w:tcW w:w="2154" w:type="dxa"/>
            <w:noWrap/>
            <w:vAlign w:val="center"/>
          </w:tcPr>
          <w:p w:rsidR="0003270F" w:rsidRDefault="00055D33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sz w:val="30"/>
                <w:szCs w:val="30"/>
              </w:rPr>
              <w:t>特别说明</w:t>
            </w:r>
          </w:p>
        </w:tc>
        <w:tc>
          <w:tcPr>
            <w:tcW w:w="6459" w:type="dxa"/>
            <w:gridSpan w:val="3"/>
            <w:noWrap/>
          </w:tcPr>
          <w:p w:rsidR="0003270F" w:rsidRDefault="00055D33">
            <w:pPr>
              <w:adjustRightInd w:val="0"/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1、</w:t>
            </w:r>
            <w:r>
              <w:rPr>
                <w:rFonts w:ascii="仿宋" w:eastAsia="仿宋" w:hAnsi="仿宋" w:cs="宋体"/>
                <w:sz w:val="28"/>
                <w:szCs w:val="28"/>
              </w:rPr>
              <w:t>各共读点须严格遵守当地疫情防控相关措施，避免人群聚集。</w:t>
            </w:r>
          </w:p>
          <w:p w:rsidR="0003270F" w:rsidRDefault="00055D33">
            <w:pPr>
              <w:adjustRightInd w:val="0"/>
              <w:snapToGrid w:val="0"/>
              <w:spacing w:line="312" w:lineRule="auto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sz w:val="28"/>
                <w:szCs w:val="28"/>
              </w:rPr>
              <w:t>、共读内容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可选择</w:t>
            </w:r>
            <w:r>
              <w:rPr>
                <w:rFonts w:ascii="仿宋" w:eastAsia="仿宋" w:hAnsi="仿宋" w:cs="宋体"/>
                <w:sz w:val="28"/>
                <w:szCs w:val="28"/>
              </w:rPr>
              <w:t>宣传单页中统一提供的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共读</w:t>
            </w:r>
            <w:r>
              <w:rPr>
                <w:rFonts w:ascii="仿宋" w:eastAsia="仿宋" w:hAnsi="仿宋" w:cs="宋体"/>
                <w:sz w:val="28"/>
                <w:szCs w:val="28"/>
              </w:rPr>
              <w:t>推荐书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目</w:t>
            </w:r>
            <w:r>
              <w:rPr>
                <w:rFonts w:ascii="仿宋" w:eastAsia="仿宋" w:hAnsi="仿宋" w:cs="宋体"/>
                <w:sz w:val="28"/>
                <w:szCs w:val="28"/>
              </w:rPr>
              <w:t>（电子书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二维码，免费扫满阅读</w:t>
            </w:r>
            <w:r>
              <w:rPr>
                <w:rFonts w:ascii="仿宋" w:eastAsia="仿宋" w:hAnsi="仿宋" w:cs="宋体"/>
                <w:sz w:val="28"/>
                <w:szCs w:val="28"/>
              </w:rPr>
              <w:t>），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也可自行选择共读书目</w:t>
            </w:r>
            <w:r>
              <w:rPr>
                <w:rFonts w:ascii="仿宋" w:eastAsia="仿宋" w:hAnsi="仿宋" w:cs="宋体"/>
                <w:sz w:val="28"/>
                <w:szCs w:val="28"/>
              </w:rPr>
              <w:t>。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书目要求为公开出版发行的正式出版物，符合国家政策和有关法律要求，内容健康，积极向上，充满正能量，以经典读物为佳</w:t>
            </w:r>
            <w:r w:rsidR="00D519A7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</w:tc>
      </w:tr>
    </w:tbl>
    <w:p w:rsidR="0003270F" w:rsidRDefault="0003270F">
      <w:bookmarkStart w:id="0" w:name="_GoBack"/>
      <w:bookmarkEnd w:id="0"/>
    </w:p>
    <w:sectPr w:rsidR="0003270F" w:rsidSect="0003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C0" w:rsidRDefault="00C14DC0" w:rsidP="00EA00F6">
      <w:r>
        <w:separator/>
      </w:r>
    </w:p>
  </w:endnote>
  <w:endnote w:type="continuationSeparator" w:id="1">
    <w:p w:rsidR="00C14DC0" w:rsidRDefault="00C14DC0" w:rsidP="00EA0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C0" w:rsidRDefault="00C14DC0" w:rsidP="00EA00F6">
      <w:r>
        <w:separator/>
      </w:r>
    </w:p>
  </w:footnote>
  <w:footnote w:type="continuationSeparator" w:id="1">
    <w:p w:rsidR="00C14DC0" w:rsidRDefault="00C14DC0" w:rsidP="00EA0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FD7E2F"/>
    <w:rsid w:val="BFDE7383"/>
    <w:rsid w:val="F58F871E"/>
    <w:rsid w:val="FD4ADAF4"/>
    <w:rsid w:val="FF5FBABC"/>
    <w:rsid w:val="FFFEF5F8"/>
    <w:rsid w:val="0003270F"/>
    <w:rsid w:val="00055D33"/>
    <w:rsid w:val="00065AFD"/>
    <w:rsid w:val="00083A1A"/>
    <w:rsid w:val="000C5792"/>
    <w:rsid w:val="00164160"/>
    <w:rsid w:val="001A3248"/>
    <w:rsid w:val="00275539"/>
    <w:rsid w:val="002D4DB1"/>
    <w:rsid w:val="002F1521"/>
    <w:rsid w:val="00303D7E"/>
    <w:rsid w:val="0034298A"/>
    <w:rsid w:val="003C256A"/>
    <w:rsid w:val="0042413B"/>
    <w:rsid w:val="004B5624"/>
    <w:rsid w:val="0055418C"/>
    <w:rsid w:val="00561B46"/>
    <w:rsid w:val="00624D35"/>
    <w:rsid w:val="006534E4"/>
    <w:rsid w:val="006714E2"/>
    <w:rsid w:val="00754560"/>
    <w:rsid w:val="007A1E57"/>
    <w:rsid w:val="00817C86"/>
    <w:rsid w:val="00900E69"/>
    <w:rsid w:val="00927128"/>
    <w:rsid w:val="009A7D4B"/>
    <w:rsid w:val="009F13D5"/>
    <w:rsid w:val="00A236E0"/>
    <w:rsid w:val="00A7748A"/>
    <w:rsid w:val="00A81427"/>
    <w:rsid w:val="00AA3C00"/>
    <w:rsid w:val="00B718E9"/>
    <w:rsid w:val="00BB0BBA"/>
    <w:rsid w:val="00BE7D56"/>
    <w:rsid w:val="00C14DC0"/>
    <w:rsid w:val="00C71F8A"/>
    <w:rsid w:val="00CA1100"/>
    <w:rsid w:val="00CB51AC"/>
    <w:rsid w:val="00CC4DAE"/>
    <w:rsid w:val="00D519A7"/>
    <w:rsid w:val="00D7207E"/>
    <w:rsid w:val="00E31225"/>
    <w:rsid w:val="00EA00F6"/>
    <w:rsid w:val="00F63621"/>
    <w:rsid w:val="00F85617"/>
    <w:rsid w:val="3995142B"/>
    <w:rsid w:val="6676D43A"/>
    <w:rsid w:val="73FD7E2F"/>
    <w:rsid w:val="779B88CC"/>
    <w:rsid w:val="7FBFD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2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32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">
    <w:name w:val="_Style 2"/>
    <w:basedOn w:val="a"/>
    <w:uiPriority w:val="99"/>
    <w:qFormat/>
    <w:rsid w:val="0003270F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0"/>
    <w:link w:val="a4"/>
    <w:qFormat/>
    <w:rsid w:val="0003270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3270F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0327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zhangqi</dc:creator>
  <cp:lastModifiedBy>WIN-</cp:lastModifiedBy>
  <cp:revision>8</cp:revision>
  <cp:lastPrinted>2020-04-09T17:54:00Z</cp:lastPrinted>
  <dcterms:created xsi:type="dcterms:W3CDTF">2020-04-10T04:47:00Z</dcterms:created>
  <dcterms:modified xsi:type="dcterms:W3CDTF">2020-04-17T07:44:00Z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